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79" w:rsidRDefault="00F16C79">
      <w:pPr>
        <w:pStyle w:val="Corpsdetexte"/>
        <w:pBdr>
          <w:top w:val="single" w:sz="4" w:space="1" w:color="auto"/>
          <w:left w:val="single" w:sz="4" w:space="4" w:color="auto"/>
          <w:bottom w:val="single" w:sz="4" w:space="1" w:color="auto"/>
          <w:right w:val="single" w:sz="4" w:space="4" w:color="auto"/>
        </w:pBdr>
        <w:shd w:val="clear" w:color="auto" w:fill="C0C0C0"/>
        <w:rPr>
          <w:sz w:val="24"/>
          <w:szCs w:val="24"/>
        </w:rPr>
      </w:pPr>
      <w:bookmarkStart w:id="0" w:name="_GoBack"/>
      <w:bookmarkEnd w:id="0"/>
      <w:r>
        <w:rPr>
          <w:sz w:val="24"/>
          <w:szCs w:val="24"/>
        </w:rPr>
        <w:t>Labellisation des établissements scolaires en démarche Education au Développement Durable - Notice de renseignement </w:t>
      </w:r>
    </w:p>
    <w:p w:rsidR="00F16C79" w:rsidRDefault="00F16C79">
      <w:pPr>
        <w:shd w:val="clear" w:color="auto" w:fill="FFFFFF"/>
        <w:spacing w:before="195" w:after="120"/>
        <w:jc w:val="both"/>
        <w:outlineLvl w:val="3"/>
        <w:rPr>
          <w:rFonts w:ascii="Arial" w:hAnsi="Arial" w:cs="Arial"/>
          <w:b/>
          <w:bCs/>
          <w:color w:val="000000"/>
          <w:u w:val="single"/>
        </w:rPr>
      </w:pPr>
    </w:p>
    <w:p w:rsidR="00F16C79" w:rsidRDefault="00F16C79">
      <w:pPr>
        <w:numPr>
          <w:ilvl w:val="0"/>
          <w:numId w:val="5"/>
        </w:numPr>
        <w:shd w:val="clear" w:color="auto" w:fill="FFFFFF"/>
        <w:spacing w:before="195" w:after="120"/>
        <w:jc w:val="both"/>
        <w:outlineLvl w:val="3"/>
        <w:rPr>
          <w:rFonts w:ascii="Arial" w:hAnsi="Arial" w:cs="Arial"/>
          <w:b/>
          <w:bCs/>
          <w:color w:val="000000"/>
        </w:rPr>
      </w:pPr>
      <w:r>
        <w:rPr>
          <w:rFonts w:ascii="Arial" w:hAnsi="Arial" w:cs="Arial"/>
          <w:b/>
          <w:bCs/>
          <w:color w:val="000000"/>
          <w:u w:val="single"/>
        </w:rPr>
        <w:t>Identification de l’établissement.</w:t>
      </w:r>
    </w:p>
    <w:p w:rsidR="00F16C79" w:rsidRDefault="00F16C79">
      <w:pPr>
        <w:shd w:val="clear" w:color="auto" w:fill="FFFFFF"/>
        <w:spacing w:before="195" w:after="120"/>
        <w:jc w:val="both"/>
        <w:outlineLvl w:val="3"/>
        <w:rPr>
          <w:rFonts w:ascii="Arial" w:hAnsi="Arial" w:cs="Arial"/>
          <w:color w:val="000000"/>
        </w:rPr>
      </w:pP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r>
        <w:rPr>
          <w:rFonts w:ascii="Arial" w:hAnsi="Arial" w:cs="Arial"/>
          <w:color w:val="000000"/>
        </w:rPr>
        <w:t>Nom de l’établissement :</w:t>
      </w: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r>
        <w:rPr>
          <w:rFonts w:ascii="Arial" w:hAnsi="Arial" w:cs="Arial"/>
          <w:color w:val="000000"/>
        </w:rPr>
        <w:t>Adresse :</w:t>
      </w:r>
      <w:r w:rsidR="00302AA1">
        <w:rPr>
          <w:rFonts w:ascii="Arial" w:hAnsi="Arial" w:cs="Arial"/>
          <w:color w:val="000000"/>
        </w:rPr>
        <w:t xml:space="preserve"> </w:t>
      </w: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r>
        <w:rPr>
          <w:rFonts w:ascii="Arial" w:hAnsi="Arial" w:cs="Arial"/>
          <w:color w:val="000000"/>
        </w:rPr>
        <w:t>N° de tel :</w:t>
      </w:r>
      <w:r w:rsidR="00302AA1">
        <w:rPr>
          <w:rFonts w:ascii="Arial" w:hAnsi="Arial" w:cs="Arial"/>
          <w:color w:val="000000"/>
        </w:rPr>
        <w:t xml:space="preserve"> </w:t>
      </w: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r>
        <w:rPr>
          <w:rFonts w:ascii="Arial" w:hAnsi="Arial" w:cs="Arial"/>
          <w:color w:val="000000"/>
        </w:rPr>
        <w:t>UAI :</w:t>
      </w:r>
      <w:r w:rsidR="0069306E">
        <w:rPr>
          <w:rFonts w:ascii="Arial" w:hAnsi="Arial" w:cs="Arial"/>
          <w:color w:val="000000"/>
        </w:rPr>
        <w:t xml:space="preserve"> </w:t>
      </w: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r>
        <w:rPr>
          <w:rFonts w:ascii="Arial" w:hAnsi="Arial" w:cs="Arial"/>
          <w:color w:val="000000"/>
        </w:rPr>
        <w:t xml:space="preserve">Nom et qualité du référent EDD : </w:t>
      </w:r>
    </w:p>
    <w:p w:rsidR="00F16C79" w:rsidRDefault="00F16C79">
      <w:pPr>
        <w:pBdr>
          <w:top w:val="single" w:sz="4" w:space="1" w:color="auto"/>
          <w:left w:val="single" w:sz="4" w:space="4" w:color="auto"/>
          <w:bottom w:val="single" w:sz="4" w:space="1" w:color="auto"/>
          <w:right w:val="single" w:sz="4" w:space="4" w:color="auto"/>
        </w:pBdr>
        <w:shd w:val="clear" w:color="auto" w:fill="FFFFFF"/>
        <w:spacing w:before="195" w:after="120"/>
        <w:jc w:val="both"/>
        <w:outlineLvl w:val="3"/>
        <w:rPr>
          <w:rFonts w:ascii="Arial" w:hAnsi="Arial" w:cs="Arial"/>
          <w:color w:val="000000"/>
        </w:rPr>
      </w:pPr>
    </w:p>
    <w:p w:rsidR="00F16C79" w:rsidRDefault="00F16C79">
      <w:pPr>
        <w:shd w:val="clear" w:color="auto" w:fill="FFFFFF"/>
        <w:spacing w:before="195" w:after="120"/>
        <w:jc w:val="both"/>
        <w:outlineLvl w:val="3"/>
        <w:rPr>
          <w:rFonts w:ascii="Arial" w:hAnsi="Arial" w:cs="Arial"/>
          <w:color w:val="000000"/>
        </w:rPr>
      </w:pPr>
    </w:p>
    <w:p w:rsidR="00F16C79" w:rsidRDefault="00F16C79">
      <w:pPr>
        <w:numPr>
          <w:ilvl w:val="0"/>
          <w:numId w:val="5"/>
        </w:numPr>
        <w:shd w:val="clear" w:color="auto" w:fill="FFFFFF"/>
        <w:spacing w:before="195" w:after="120"/>
        <w:jc w:val="both"/>
        <w:outlineLvl w:val="3"/>
        <w:rPr>
          <w:rFonts w:ascii="Arial" w:hAnsi="Arial" w:cs="Arial"/>
          <w:b/>
          <w:bCs/>
          <w:color w:val="000000"/>
          <w:u w:val="single"/>
        </w:rPr>
      </w:pPr>
      <w:r>
        <w:rPr>
          <w:rFonts w:ascii="Arial" w:hAnsi="Arial" w:cs="Arial"/>
          <w:b/>
          <w:bCs/>
          <w:color w:val="000000"/>
          <w:u w:val="single"/>
        </w:rPr>
        <w:t>Critères conditionnant l’obtention de la labellisation.</w:t>
      </w:r>
    </w:p>
    <w:p w:rsidR="00F16C79" w:rsidRDefault="00F16C79">
      <w:pPr>
        <w:shd w:val="clear" w:color="auto" w:fill="FFFFFF"/>
        <w:spacing w:before="195" w:after="120"/>
        <w:jc w:val="both"/>
        <w:outlineLvl w:val="3"/>
        <w:rPr>
          <w:rFonts w:ascii="Arial" w:hAnsi="Arial" w:cs="Arial"/>
          <w:b/>
          <w:bCs/>
          <w:color w:val="000000"/>
          <w:u w:val="single"/>
        </w:rPr>
      </w:pPr>
    </w:p>
    <w:p w:rsidR="00F16C79" w:rsidRDefault="00F16C79">
      <w:pPr>
        <w:shd w:val="clear" w:color="auto" w:fill="FFFFFF"/>
        <w:spacing w:before="195" w:after="120"/>
        <w:jc w:val="both"/>
        <w:outlineLvl w:val="3"/>
        <w:rPr>
          <w:rFonts w:ascii="Arial" w:hAnsi="Arial" w:cs="Arial"/>
          <w:color w:val="000000"/>
        </w:rPr>
      </w:pPr>
      <w:r>
        <w:rPr>
          <w:rFonts w:ascii="Arial" w:hAnsi="Arial" w:cs="Arial"/>
          <w:color w:val="000000"/>
        </w:rPr>
        <w:t>Le texte de la Troisième phase de généralisation de l’Éducation au développement durable (NOR : MENE1128575C, circulaire n° 2011-186 du 24-10-2011 MEN - DGESCO EDD) permet  « </w:t>
      </w:r>
      <w:r>
        <w:rPr>
          <w:rFonts w:ascii="Arial" w:hAnsi="Arial" w:cs="Arial"/>
          <w:i/>
          <w:iCs/>
          <w:color w:val="000000"/>
        </w:rPr>
        <w:t>désormais de demander au comité académique de se voir attribuer la reconnaissance E3D</w:t>
      </w:r>
      <w:r>
        <w:rPr>
          <w:rFonts w:ascii="Arial" w:hAnsi="Arial" w:cs="Arial"/>
          <w:color w:val="000000"/>
        </w:rPr>
        <w:t> ».  Les établissements déjà engagés dans des démarches globales, développées avec les collectivités territoriales ou d’autres partenaires, peuvent se voir accorder la labellisation E3D.</w:t>
      </w:r>
    </w:p>
    <w:p w:rsidR="00F16C79" w:rsidRDefault="00F16C79">
      <w:pPr>
        <w:autoSpaceDE w:val="0"/>
        <w:autoSpaceDN w:val="0"/>
        <w:adjustRightInd w:val="0"/>
        <w:spacing w:after="0" w:line="240" w:lineRule="auto"/>
        <w:jc w:val="both"/>
        <w:rPr>
          <w:rFonts w:ascii="Arial" w:hAnsi="Arial" w:cs="Arial"/>
          <w:b/>
          <w:bCs/>
        </w:rPr>
      </w:pPr>
      <w:r>
        <w:rPr>
          <w:rFonts w:ascii="Arial" w:hAnsi="Arial" w:cs="Arial"/>
          <w:b/>
          <w:bCs/>
        </w:rPr>
        <w:t>L’EPLE est labellisé E3D lorsqu’il remplit au moins 10 des 16 conditions citées sans qu’un domaine n’ait moins de 2 conditions réalisées. Les conditions soulignées doivent être obligatoirement réalisées. Cette labellisation est reconductible tous les quatre ans en collège et tous les 3 ans en lycée après évaluation par le Comité technique de Pilotage Académique EDD.</w:t>
      </w:r>
    </w:p>
    <w:p w:rsidR="00F16C79" w:rsidRDefault="00F16C79">
      <w:pPr>
        <w:autoSpaceDE w:val="0"/>
        <w:autoSpaceDN w:val="0"/>
        <w:adjustRightInd w:val="0"/>
        <w:spacing w:after="0" w:line="240" w:lineRule="auto"/>
        <w:jc w:val="both"/>
        <w:rPr>
          <w:rFonts w:ascii="Arial" w:hAnsi="Arial" w:cs="Arial"/>
          <w:b/>
          <w:bCs/>
        </w:rPr>
      </w:pPr>
    </w:p>
    <w:p w:rsidR="00F16C79" w:rsidRDefault="00F16C79">
      <w:pPr>
        <w:autoSpaceDE w:val="0"/>
        <w:autoSpaceDN w:val="0"/>
        <w:adjustRightInd w:val="0"/>
        <w:spacing w:after="0" w:line="240" w:lineRule="auto"/>
        <w:jc w:val="both"/>
        <w:rPr>
          <w:rFonts w:ascii="Arial" w:hAnsi="Arial" w:cs="Arial"/>
          <w:b/>
          <w:bCs/>
          <w:color w:val="0000FF"/>
        </w:rPr>
      </w:pPr>
      <w:r>
        <w:rPr>
          <w:rFonts w:ascii="Arial" w:hAnsi="Arial" w:cs="Arial"/>
          <w:b/>
          <w:bCs/>
        </w:rPr>
        <w:t>Afin de déposer une demande de labellisation E3D, les établissements scolaires doivent renseigner le questionnaire joint ci-dessous et communiquer impérativement le projet d’établissement au DEVEP (des pièces justificatives annexes peuvent éventuellement être ajoutées).</w:t>
      </w:r>
    </w:p>
    <w:p w:rsidR="00F16C79" w:rsidRDefault="00F16C79">
      <w:pPr>
        <w:autoSpaceDE w:val="0"/>
        <w:autoSpaceDN w:val="0"/>
        <w:adjustRightInd w:val="0"/>
        <w:spacing w:after="0" w:line="240" w:lineRule="auto"/>
        <w:rPr>
          <w:rFonts w:ascii="Arial" w:hAnsi="Arial" w:cs="Arial"/>
          <w:b/>
          <w:bCs/>
          <w:color w:val="0000FF"/>
        </w:rPr>
      </w:pPr>
    </w:p>
    <w:p w:rsidR="00F16C79" w:rsidRDefault="00F16C79">
      <w:pPr>
        <w:autoSpaceDE w:val="0"/>
        <w:autoSpaceDN w:val="0"/>
        <w:adjustRightInd w:val="0"/>
        <w:spacing w:after="0" w:line="240" w:lineRule="auto"/>
        <w:rPr>
          <w:rFonts w:ascii="Arial" w:hAnsi="Arial" w:cs="Arial"/>
          <w:b/>
          <w:bCs/>
          <w:color w:val="0000FF"/>
        </w:rPr>
      </w:pPr>
      <w:r>
        <w:rPr>
          <w:rFonts w:ascii="Arial" w:hAnsi="Arial" w:cs="Arial"/>
          <w:b/>
          <w:bCs/>
          <w:color w:val="0000FF"/>
        </w:rPr>
        <w:t>Domaine 1 : Pilotage de l’Education au Développement Durable au sein de l’établissement.</w:t>
      </w:r>
    </w:p>
    <w:p w:rsidR="00F16C79" w:rsidRDefault="00F16C79">
      <w:pPr>
        <w:autoSpaceDE w:val="0"/>
        <w:autoSpaceDN w:val="0"/>
        <w:adjustRightInd w:val="0"/>
        <w:spacing w:after="0" w:line="240" w:lineRule="auto"/>
        <w:rPr>
          <w:rFonts w:ascii="Arial" w:hAnsi="Arial" w:cs="Arial"/>
          <w:b/>
          <w:bCs/>
          <w:color w:val="0000FF"/>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Un groupe de pilotage E3D, représentant tous les acteurs de l’EPLE, dont les personnes ressources EDD, impulse et met en cohérence les actions E3D. Il assure la communication en matière d’EDD en interne et en externe. Existe-t-il dans votre établissement ? </w:t>
      </w:r>
    </w:p>
    <w:p w:rsidR="00F16C79" w:rsidRDefault="00F16C79">
      <w:pPr>
        <w:pStyle w:val="Paragraphedeliste"/>
        <w:autoSpaceDE w:val="0"/>
        <w:autoSpaceDN w:val="0"/>
        <w:adjustRightInd w:val="0"/>
        <w:spacing w:after="0" w:line="240" w:lineRule="auto"/>
        <w:ind w:left="360"/>
        <w:jc w:val="both"/>
        <w:rPr>
          <w:rFonts w:ascii="Arial" w:hAnsi="Arial" w:cs="Arial"/>
          <w:color w:val="000000"/>
        </w:rPr>
      </w:pPr>
    </w:p>
    <w:p w:rsidR="00BC7D04" w:rsidRDefault="00123D2B" w:rsidP="00BC7D04">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BC7D04">
        <w:rPr>
          <w:rFonts w:ascii="Arial" w:hAnsi="Arial" w:cs="Arial"/>
          <w:sz w:val="20"/>
          <w:szCs w:val="20"/>
        </w:rPr>
        <w:t xml:space="preserve">Oui  </w:t>
      </w:r>
      <w:r w:rsidR="00BC7D04">
        <w:rPr>
          <w:rFonts w:ascii="Arial" w:hAnsi="Arial" w:cs="Arial"/>
          <w:sz w:val="20"/>
          <w:szCs w:val="20"/>
        </w:rPr>
        <w:sym w:font="Wingdings" w:char="F071"/>
      </w:r>
      <w:r w:rsidR="00BC7D04">
        <w:rPr>
          <w:rFonts w:ascii="Arial" w:hAnsi="Arial" w:cs="Arial"/>
          <w:sz w:val="20"/>
          <w:szCs w:val="20"/>
        </w:rPr>
        <w:t xml:space="preserve"> Non</w:t>
      </w:r>
    </w:p>
    <w:p w:rsidR="00BC7D04" w:rsidRDefault="00BC7D04">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u w:val="single"/>
        </w:rPr>
      </w:pPr>
      <w:r>
        <w:rPr>
          <w:rFonts w:ascii="Arial" w:hAnsi="Arial" w:cs="Arial"/>
          <w:color w:val="000000"/>
          <w:u w:val="single"/>
        </w:rPr>
        <w:lastRenderedPageBreak/>
        <w:t xml:space="preserve">Le projet d’établissement présente un volet développement durable mettant en synergie les 3 piliers et le principe d’action du développement durable : </w:t>
      </w:r>
    </w:p>
    <w:p w:rsidR="00F16C79" w:rsidRDefault="00F16C79">
      <w:pPr>
        <w:autoSpaceDE w:val="0"/>
        <w:autoSpaceDN w:val="0"/>
        <w:adjustRightInd w:val="0"/>
        <w:spacing w:after="0" w:line="240" w:lineRule="auto"/>
        <w:ind w:left="708"/>
        <w:rPr>
          <w:rFonts w:ascii="Arial" w:hAnsi="Arial" w:cs="Arial"/>
          <w:color w:val="000000"/>
          <w:u w:val="single"/>
        </w:rPr>
      </w:pPr>
      <w:r>
        <w:rPr>
          <w:rFonts w:ascii="Arial" w:hAnsi="Arial" w:cs="Arial"/>
          <w:color w:val="000000"/>
          <w:u w:val="single"/>
        </w:rPr>
        <w:t xml:space="preserve">«Agir localement, penser globalement ». Ce volet a-t-il été mis en place dans votre projet d’établissement ? </w:t>
      </w:r>
      <w:r>
        <w:rPr>
          <w:rFonts w:ascii="Arial" w:hAnsi="Arial" w:cs="Arial"/>
          <w:b/>
          <w:bCs/>
          <w:color w:val="000000"/>
          <w:u w:val="single"/>
        </w:rPr>
        <w:t xml:space="preserve">(Cette condition doit obligatoirement être remplie pour obtenir le label E3D) </w:t>
      </w:r>
    </w:p>
    <w:p w:rsidR="00F16C79" w:rsidRDefault="00F16C79">
      <w:pPr>
        <w:autoSpaceDE w:val="0"/>
        <w:autoSpaceDN w:val="0"/>
        <w:adjustRightInd w:val="0"/>
        <w:spacing w:after="0" w:line="240" w:lineRule="auto"/>
        <w:rPr>
          <w:rFonts w:ascii="Arial" w:hAnsi="Arial" w:cs="Arial"/>
          <w:color w:val="000000"/>
          <w:u w:val="single"/>
        </w:rPr>
      </w:pPr>
    </w:p>
    <w:p w:rsidR="00D90A03" w:rsidRDefault="00123D2B" w:rsidP="00D90A03">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F16C79">
        <w:rPr>
          <w:rFonts w:ascii="Arial" w:hAnsi="Arial" w:cs="Arial"/>
          <w:sz w:val="20"/>
          <w:szCs w:val="20"/>
        </w:rPr>
        <w:t>Oui</w:t>
      </w:r>
      <w:r w:rsidR="00D90A03">
        <w:rPr>
          <w:rFonts w:ascii="Arial" w:hAnsi="Arial" w:cs="Arial"/>
          <w:sz w:val="20"/>
          <w:szCs w:val="20"/>
        </w:rPr>
        <w:t xml:space="preserve"> </w:t>
      </w:r>
      <w:r w:rsidR="00D90A03">
        <w:rPr>
          <w:rFonts w:ascii="Arial" w:hAnsi="Arial" w:cs="Arial"/>
          <w:sz w:val="20"/>
          <w:szCs w:val="20"/>
        </w:rPr>
        <w:sym w:font="Wingdings" w:char="F071"/>
      </w:r>
      <w:r w:rsidR="00D90A03">
        <w:rPr>
          <w:rFonts w:ascii="Arial" w:hAnsi="Arial" w:cs="Arial"/>
          <w:sz w:val="20"/>
          <w:szCs w:val="20"/>
        </w:rPr>
        <w:t xml:space="preserve"> Non</w:t>
      </w:r>
    </w:p>
    <w:p w:rsidR="00171938" w:rsidRDefault="00171938">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Pour les collèges et les lycées, le Chef d’établissement met à l’ordre du jour du conseil d’administration la politique de l’établissement dans le domaine du développement durable au moins une fois dans l’année. Cette question a-t-elle été soulevée lors d’un Conseil d’administration de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F16C79">
        <w:rPr>
          <w:rFonts w:ascii="Arial" w:hAnsi="Arial" w:cs="Arial"/>
          <w:sz w:val="20"/>
          <w:szCs w:val="20"/>
        </w:rPr>
        <w:t xml:space="preserve"> Oui  </w:t>
      </w:r>
      <w:r w:rsidR="00F16C79">
        <w:rPr>
          <w:rFonts w:ascii="Arial" w:hAnsi="Arial" w:cs="Arial"/>
          <w:sz w:val="20"/>
          <w:szCs w:val="20"/>
        </w:rPr>
        <w:sym w:font="Wingdings" w:char="F071"/>
      </w:r>
      <w:r w:rsidR="00F16C79">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Les élèves sont représentés au sein d’une instance (CESC, club d’</w:t>
      </w:r>
      <w:proofErr w:type="spellStart"/>
      <w:r>
        <w:rPr>
          <w:rFonts w:ascii="Arial" w:hAnsi="Arial" w:cs="Arial"/>
          <w:color w:val="000000"/>
        </w:rPr>
        <w:t>écodélégués</w:t>
      </w:r>
      <w:proofErr w:type="spellEnd"/>
      <w:r>
        <w:rPr>
          <w:rFonts w:ascii="Arial" w:hAnsi="Arial" w:cs="Arial"/>
          <w:color w:val="000000"/>
        </w:rPr>
        <w:t>, comité de pilotage Agenda 21, …) et sont force de propositions dans le domaine du développement durable. Cette démarche existe-t-elle dans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F16C79">
        <w:rPr>
          <w:rFonts w:ascii="Arial" w:hAnsi="Arial" w:cs="Arial"/>
          <w:sz w:val="20"/>
          <w:szCs w:val="20"/>
        </w:rPr>
        <w:t xml:space="preserve"> Oui  </w:t>
      </w:r>
      <w:r w:rsidR="00F16C79">
        <w:rPr>
          <w:rFonts w:ascii="Arial" w:hAnsi="Arial" w:cs="Arial"/>
          <w:sz w:val="20"/>
          <w:szCs w:val="20"/>
        </w:rPr>
        <w:sym w:font="Wingdings" w:char="F071"/>
      </w:r>
      <w:r w:rsidR="00F16C79">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Une formation inter catégorielle des personnels sur le fonctionnement d’un établissement E3D a-t-elle été programmée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302AA1">
        <w:rPr>
          <w:rFonts w:ascii="Arial" w:hAnsi="Arial" w:cs="Arial"/>
          <w:sz w:val="20"/>
          <w:szCs w:val="20"/>
        </w:rPr>
        <w:t xml:space="preserve"> </w:t>
      </w:r>
      <w:r w:rsidR="00F16C79">
        <w:rPr>
          <w:rFonts w:ascii="Arial" w:hAnsi="Arial" w:cs="Arial"/>
          <w:sz w:val="20"/>
          <w:szCs w:val="20"/>
        </w:rPr>
        <w:t xml:space="preserve">Oui </w:t>
      </w:r>
      <w:r w:rsidR="00302AA1">
        <w:rPr>
          <w:rFonts w:ascii="Arial" w:hAnsi="Arial" w:cs="Arial"/>
          <w:sz w:val="20"/>
          <w:szCs w:val="20"/>
        </w:rPr>
        <w:sym w:font="Wingdings" w:char="F071"/>
      </w:r>
      <w:r w:rsidR="00302AA1">
        <w:rPr>
          <w:rFonts w:ascii="Arial" w:hAnsi="Arial" w:cs="Arial"/>
          <w:sz w:val="20"/>
          <w:szCs w:val="20"/>
        </w:rPr>
        <w:t xml:space="preserve"> </w:t>
      </w:r>
      <w:r w:rsidR="00F16C79">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rPr>
          <w:rFonts w:ascii="Arial" w:hAnsi="Arial" w:cs="Arial"/>
          <w:color w:val="000000"/>
        </w:rPr>
      </w:pPr>
    </w:p>
    <w:p w:rsidR="00F16C79" w:rsidRDefault="00F16C79">
      <w:pPr>
        <w:autoSpaceDE w:val="0"/>
        <w:autoSpaceDN w:val="0"/>
        <w:adjustRightInd w:val="0"/>
        <w:spacing w:after="0" w:line="240" w:lineRule="auto"/>
        <w:rPr>
          <w:rFonts w:ascii="Arial" w:hAnsi="Arial" w:cs="Arial"/>
          <w:b/>
          <w:bCs/>
          <w:color w:val="FF0000"/>
        </w:rPr>
      </w:pPr>
      <w:r>
        <w:rPr>
          <w:rFonts w:ascii="Arial" w:hAnsi="Arial" w:cs="Arial"/>
          <w:b/>
          <w:bCs/>
          <w:color w:val="FF0000"/>
        </w:rPr>
        <w:t>Domaine 2 : Action pédagogique et éducative.</w:t>
      </w:r>
    </w:p>
    <w:p w:rsidR="00F16C79" w:rsidRDefault="00F16C79">
      <w:pPr>
        <w:autoSpaceDE w:val="0"/>
        <w:autoSpaceDN w:val="0"/>
        <w:adjustRightInd w:val="0"/>
        <w:spacing w:after="0" w:line="240" w:lineRule="auto"/>
        <w:rPr>
          <w:rFonts w:ascii="Arial" w:hAnsi="Arial" w:cs="Arial"/>
          <w:b/>
          <w:bCs/>
          <w:color w:val="FF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FF0000"/>
        </w:rPr>
      </w:pPr>
      <w:r>
        <w:rPr>
          <w:rFonts w:ascii="Arial" w:hAnsi="Arial" w:cs="Arial"/>
          <w:color w:val="000000"/>
        </w:rPr>
        <w:t xml:space="preserve">L’Education au Développement Durable est mise en œuvre au travers de l’enseignement de plusieurs disciplines dans les collèges et les lycées généraux et technologiques (au moins 3) ; </w:t>
      </w:r>
      <w:r>
        <w:t xml:space="preserve"> </w:t>
      </w:r>
      <w:r>
        <w:rPr>
          <w:rFonts w:ascii="Arial" w:hAnsi="Arial" w:cs="Arial"/>
          <w:color w:val="000000"/>
        </w:rPr>
        <w:t>dans les lycées professionnels, la politique d'EDD est mise en œuvre à travers l'enseignement concerté du Développement Durable dans les disciplines générales et les disciplines professionnelles concernées. Les démarches pédagogiques retenues permettent d’aborder les 3 piliers du développement durable sur l’ensemble de ces disciplines. Cette démarche pluridisciplinaire est-elle engagée dans l’établissement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rsidP="00764C51">
      <w:pPr>
        <w:pBdr>
          <w:top w:val="single" w:sz="4" w:space="1" w:color="auto"/>
          <w:left w:val="single" w:sz="4" w:space="0"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F16C79">
        <w:rPr>
          <w:rFonts w:ascii="Arial" w:hAnsi="Arial" w:cs="Arial"/>
          <w:sz w:val="20"/>
          <w:szCs w:val="20"/>
        </w:rPr>
        <w:t xml:space="preserve"> Oui  </w:t>
      </w:r>
      <w:r w:rsidR="00F16C79">
        <w:rPr>
          <w:rFonts w:ascii="Arial" w:hAnsi="Arial" w:cs="Arial"/>
          <w:sz w:val="20"/>
          <w:szCs w:val="20"/>
        </w:rPr>
        <w:sym w:font="Wingdings" w:char="F071"/>
      </w:r>
      <w:r w:rsidR="00F16C79">
        <w:rPr>
          <w:rFonts w:ascii="Arial" w:hAnsi="Arial" w:cs="Arial"/>
          <w:sz w:val="20"/>
          <w:szCs w:val="20"/>
        </w:rPr>
        <w:t xml:space="preserve"> Non</w:t>
      </w:r>
    </w:p>
    <w:p w:rsidR="00123D2B" w:rsidRDefault="00123D2B" w:rsidP="00764C51">
      <w:pPr>
        <w:pBdr>
          <w:top w:val="single" w:sz="4" w:space="1" w:color="auto"/>
          <w:left w:val="single" w:sz="4" w:space="0" w:color="auto"/>
          <w:bottom w:val="single" w:sz="4" w:space="1" w:color="auto"/>
          <w:right w:val="single" w:sz="4" w:space="4" w:color="auto"/>
        </w:pBdr>
        <w:ind w:right="140"/>
        <w:rPr>
          <w:rFonts w:ascii="Arial" w:hAnsi="Arial" w:cs="Arial"/>
          <w:sz w:val="20"/>
          <w:szCs w:val="20"/>
        </w:rPr>
      </w:pPr>
    </w:p>
    <w:p w:rsidR="00F16C79" w:rsidRDefault="00F16C79" w:rsidP="00764C51">
      <w:pPr>
        <w:pBdr>
          <w:top w:val="single" w:sz="4" w:space="1" w:color="auto"/>
          <w:left w:val="single" w:sz="4" w:space="0"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Au moins une fois par an, des classes de l’établissement sont impliquées dans une approche interdisciplinaire permettant de traiter du développement durable. Cette action est-elle mise en place au sein de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F16C79">
        <w:rPr>
          <w:rFonts w:ascii="Arial" w:hAnsi="Arial" w:cs="Arial"/>
          <w:sz w:val="20"/>
          <w:szCs w:val="20"/>
        </w:rPr>
        <w:t xml:space="preserve">Oui  </w:t>
      </w:r>
      <w:r w:rsidR="00F16C79">
        <w:rPr>
          <w:rFonts w:ascii="Arial" w:hAnsi="Arial" w:cs="Arial"/>
          <w:sz w:val="20"/>
          <w:szCs w:val="20"/>
        </w:rPr>
        <w:sym w:font="Wingdings" w:char="F071"/>
      </w:r>
      <w:r w:rsidR="00F16C79">
        <w:rPr>
          <w:rFonts w:ascii="Arial" w:hAnsi="Arial" w:cs="Arial"/>
          <w:sz w:val="20"/>
          <w:szCs w:val="20"/>
        </w:rPr>
        <w:t xml:space="preserve"> Non</w:t>
      </w:r>
    </w:p>
    <w:p w:rsidR="00EA323E" w:rsidRDefault="00EA323E">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L’équipe éducative et la vie scolaire favorisent l’éducation à la citoyenneté (« Avoir un comportement responsable » ; « Faire preuve d’initiative ») dans le cadre des actions E3D ou d’autres actions conduites dans l’établissement. Est-ce le cas dans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sidR="00F16C79">
        <w:rPr>
          <w:rFonts w:ascii="Arial" w:hAnsi="Arial" w:cs="Arial"/>
          <w:sz w:val="20"/>
          <w:szCs w:val="20"/>
        </w:rPr>
        <w:t xml:space="preserve"> Oui  </w:t>
      </w:r>
      <w:r w:rsidR="00F16C79">
        <w:rPr>
          <w:rFonts w:ascii="Arial" w:hAnsi="Arial" w:cs="Arial"/>
          <w:sz w:val="20"/>
          <w:szCs w:val="20"/>
        </w:rPr>
        <w:sym w:font="Wingdings" w:char="F071"/>
      </w:r>
      <w:r w:rsidR="00F16C79">
        <w:rPr>
          <w:rFonts w:ascii="Arial" w:hAnsi="Arial" w:cs="Arial"/>
          <w:sz w:val="20"/>
          <w:szCs w:val="20"/>
        </w:rPr>
        <w:t xml:space="preserve"> Non</w:t>
      </w:r>
    </w:p>
    <w:p w:rsidR="00EA323E" w:rsidRDefault="00EA323E">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EA323E" w:rsidRPr="00EA323E" w:rsidRDefault="00EA323E">
      <w:pPr>
        <w:pBdr>
          <w:top w:val="single" w:sz="4" w:space="1" w:color="auto"/>
          <w:left w:val="single" w:sz="4" w:space="4" w:color="auto"/>
          <w:bottom w:val="single" w:sz="4" w:space="1" w:color="auto"/>
          <w:right w:val="single" w:sz="4" w:space="4" w:color="auto"/>
        </w:pBdr>
        <w:ind w:right="140"/>
        <w:rPr>
          <w:rFonts w:ascii="Arial" w:hAnsi="Arial" w:cs="Arial"/>
          <w:i/>
          <w:sz w:val="20"/>
          <w:szCs w:val="20"/>
        </w:rPr>
      </w:pPr>
    </w:p>
    <w:p w:rsidR="00F16C79" w:rsidRDefault="00F16C79">
      <w:pPr>
        <w:pStyle w:val="Paragraphedeliste"/>
        <w:ind w:left="0"/>
        <w:rPr>
          <w:rFonts w:ascii="Arial" w:hAnsi="Arial" w:cs="Arial"/>
          <w:color w:val="000000"/>
          <w:u w:val="single"/>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u w:val="single"/>
        </w:rPr>
      </w:pPr>
      <w:r>
        <w:rPr>
          <w:rFonts w:ascii="Arial" w:hAnsi="Arial" w:cs="Arial"/>
          <w:color w:val="000000"/>
          <w:u w:val="single"/>
        </w:rPr>
        <w:t xml:space="preserve">Des actions pédagogiques sont-elles conduites en partenariat avec des structures économiques, culturelles ou environnementales et / ou avec les collectivités territoriales et aboutissent à des productions d’élèves ? </w:t>
      </w:r>
      <w:r>
        <w:rPr>
          <w:rFonts w:ascii="Arial" w:hAnsi="Arial" w:cs="Arial"/>
          <w:b/>
          <w:bCs/>
          <w:color w:val="000000"/>
          <w:u w:val="single"/>
        </w:rPr>
        <w:t>(Cette condition doit obligatoirement être remplie pour obtenir le label E3D)</w:t>
      </w:r>
    </w:p>
    <w:p w:rsidR="00F16C79" w:rsidRDefault="00F16C79">
      <w:pPr>
        <w:pStyle w:val="Paragraphedeliste"/>
        <w:autoSpaceDE w:val="0"/>
        <w:autoSpaceDN w:val="0"/>
        <w:adjustRightInd w:val="0"/>
        <w:spacing w:after="0" w:line="240" w:lineRule="auto"/>
        <w:ind w:left="0"/>
        <w:jc w:val="both"/>
        <w:rPr>
          <w:rFonts w:ascii="Arial" w:hAnsi="Arial" w:cs="Arial"/>
          <w:color w:val="000000"/>
          <w:u w:val="single"/>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Des actions d’éducation au développement et à la solidarité internationale sont-elles  conduites dans le cadre de partenariats européens et / ou de partenariats Nord / Sud (jumelage, échanges…)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Des professeurs d’au moins trois disciplines ont suivi des formations disciplinaires ou interdisciplinaires sur l’EDD. Est-ce le cas dans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Times New Roman" w:hAnsi="Times New Roman" w:cs="Times New Roman"/>
        </w:rPr>
      </w:pPr>
    </w:p>
    <w:p w:rsidR="00F16C79" w:rsidRDefault="00F16C79">
      <w:pPr>
        <w:autoSpaceDE w:val="0"/>
        <w:autoSpaceDN w:val="0"/>
        <w:adjustRightInd w:val="0"/>
        <w:spacing w:after="0" w:line="240" w:lineRule="auto"/>
        <w:rPr>
          <w:rFonts w:ascii="Arial" w:hAnsi="Arial" w:cs="Arial"/>
          <w:b/>
          <w:bCs/>
          <w:color w:val="008000"/>
        </w:rPr>
      </w:pPr>
      <w:r>
        <w:rPr>
          <w:rFonts w:ascii="Arial" w:hAnsi="Arial" w:cs="Arial"/>
          <w:b/>
          <w:bCs/>
          <w:color w:val="008000"/>
        </w:rPr>
        <w:t>Domaine 3 : Gestion durable de l’établissement.</w:t>
      </w:r>
    </w:p>
    <w:p w:rsidR="00F16C79" w:rsidRDefault="00F16C79">
      <w:pPr>
        <w:autoSpaceDE w:val="0"/>
        <w:autoSpaceDN w:val="0"/>
        <w:adjustRightInd w:val="0"/>
        <w:spacing w:after="0" w:line="240" w:lineRule="auto"/>
        <w:rPr>
          <w:rFonts w:ascii="Arial" w:hAnsi="Arial" w:cs="Arial"/>
          <w:b/>
          <w:bCs/>
          <w:color w:val="008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Une politique de gestion durable de l’énergie, des consommables et des fluides est –elle mise en place dans l’école ou  l’EPLE (cela implique la recherche d’économie</w:t>
      </w:r>
      <w:r w:rsidR="005018AD">
        <w:rPr>
          <w:rFonts w:ascii="Arial" w:hAnsi="Arial" w:cs="Arial"/>
          <w:color w:val="000000"/>
        </w:rPr>
        <w:t xml:space="preserve"> et un tri sélectif des déchets</w:t>
      </w:r>
      <w:r>
        <w:rPr>
          <w:rFonts w:ascii="Arial" w:hAnsi="Arial" w:cs="Arial"/>
          <w:color w:val="000000"/>
        </w:rPr>
        <w: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lastRenderedPageBreak/>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F16C79">
      <w:pPr>
        <w:pStyle w:val="Paragraphedeliste"/>
        <w:autoSpaceDE w:val="0"/>
        <w:autoSpaceDN w:val="0"/>
        <w:adjustRightInd w:val="0"/>
        <w:spacing w:after="0" w:line="240" w:lineRule="auto"/>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Les agents techniques de l’école, du collège ou du lycée s’impliquent au quotidien dans la gestion durable de l’établissement : utilisation de produits respectueux de l’environnement, tri des déchets… Est-ce le cas dans votre établissement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L’établissement met-il en place régulièrement des actions allant dans le sens de circuits courts, ou d’une alimentation issue de l’agriculture biologique et / ou du commerce équitable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F16C79" w:rsidRDefault="00F16C79">
      <w:pPr>
        <w:pStyle w:val="Paragraphedeliste"/>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L’aménagement extérieur de l’établissement, inscrit dans le territoire local favorise-t-il la biodiversité et le bien-être de la communauté scolaire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7E0932" w:rsidRDefault="007E0932">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Arial" w:hAnsi="Arial" w:cs="Arial"/>
          <w:color w:val="00000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B050"/>
        </w:rPr>
      </w:pPr>
      <w:r>
        <w:rPr>
          <w:rFonts w:ascii="Arial" w:hAnsi="Arial" w:cs="Arial"/>
          <w:color w:val="000000"/>
        </w:rPr>
        <w:t>Des actions favorisant la mobilité des acteurs au moindre coût carbone sont-elles mises en place (covoiturage, déplacement à bicyclette, etc.)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171938" w:rsidRDefault="00171938">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jc w:val="both"/>
        <w:rPr>
          <w:rFonts w:ascii="Arial" w:hAnsi="Arial" w:cs="Arial"/>
          <w:color w:val="00B050"/>
        </w:rPr>
      </w:pPr>
    </w:p>
    <w:p w:rsidR="00F16C79" w:rsidRDefault="00F16C79">
      <w:pPr>
        <w:pStyle w:val="Paragraphedeliste"/>
        <w:numPr>
          <w:ilvl w:val="0"/>
          <w:numId w:val="1"/>
        </w:numPr>
        <w:autoSpaceDE w:val="0"/>
        <w:autoSpaceDN w:val="0"/>
        <w:adjustRightInd w:val="0"/>
        <w:spacing w:after="0" w:line="240" w:lineRule="auto"/>
        <w:jc w:val="both"/>
        <w:rPr>
          <w:rFonts w:ascii="Arial" w:hAnsi="Arial" w:cs="Arial"/>
          <w:color w:val="00B050"/>
        </w:rPr>
      </w:pPr>
      <w:r>
        <w:rPr>
          <w:rFonts w:ascii="Arial" w:hAnsi="Arial" w:cs="Arial"/>
        </w:rPr>
        <w:t>Des actions remarquables non mentionnées dans les catégories citées ci-dessus sont-elles conduites ?</w:t>
      </w:r>
    </w:p>
    <w:p w:rsidR="00F16C79" w:rsidRDefault="00F16C79">
      <w:pPr>
        <w:pStyle w:val="Paragraphedeliste"/>
        <w:autoSpaceDE w:val="0"/>
        <w:autoSpaceDN w:val="0"/>
        <w:adjustRightInd w:val="0"/>
        <w:spacing w:after="0" w:line="240" w:lineRule="auto"/>
        <w:ind w:left="0"/>
        <w:jc w:val="both"/>
        <w:rPr>
          <w:rFonts w:ascii="Arial" w:hAnsi="Arial" w:cs="Arial"/>
          <w:color w:val="000000"/>
        </w:rPr>
      </w:pP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123D2B" w:rsidRDefault="00123D2B" w:rsidP="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123D2B" w:rsidRDefault="00123D2B" w:rsidP="00123D2B">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autoSpaceDE w:val="0"/>
        <w:autoSpaceDN w:val="0"/>
        <w:adjustRightInd w:val="0"/>
        <w:spacing w:after="0" w:line="240" w:lineRule="auto"/>
        <w:ind w:left="0"/>
        <w:jc w:val="both"/>
        <w:rPr>
          <w:rFonts w:ascii="Arial" w:hAnsi="Arial" w:cs="Arial"/>
          <w:color w:val="00B050"/>
        </w:rPr>
      </w:pPr>
    </w:p>
    <w:p w:rsidR="00F16C79" w:rsidRDefault="00F16C79">
      <w:pPr>
        <w:pStyle w:val="Paragraphedeliste"/>
        <w:ind w:left="0"/>
        <w:rPr>
          <w:rFonts w:ascii="Times New Roman" w:hAnsi="Times New Roman" w:cs="Times New Roman"/>
        </w:rPr>
      </w:pPr>
    </w:p>
    <w:p w:rsidR="00F16C79" w:rsidRDefault="00F16C79">
      <w:pPr>
        <w:pStyle w:val="Paragraphedeliste"/>
        <w:numPr>
          <w:ilvl w:val="0"/>
          <w:numId w:val="5"/>
        </w:numPr>
        <w:rPr>
          <w:rFonts w:ascii="Arial" w:hAnsi="Arial" w:cs="Arial"/>
          <w:b/>
          <w:bCs/>
          <w:u w:val="single"/>
        </w:rPr>
      </w:pPr>
      <w:r>
        <w:rPr>
          <w:rFonts w:ascii="Arial" w:hAnsi="Arial" w:cs="Arial"/>
          <w:b/>
          <w:bCs/>
          <w:u w:val="single"/>
        </w:rPr>
        <w:t>Questions diverses.</w:t>
      </w:r>
    </w:p>
    <w:p w:rsidR="00F16C79" w:rsidRDefault="00F16C79">
      <w:pPr>
        <w:pStyle w:val="Paragraphedeliste"/>
        <w:ind w:left="0"/>
        <w:rPr>
          <w:rFonts w:ascii="Times New Roman" w:hAnsi="Times New Roman" w:cs="Times New Roman"/>
        </w:rPr>
      </w:pPr>
    </w:p>
    <w:p w:rsidR="00F16C79" w:rsidRDefault="00F16C79">
      <w:pPr>
        <w:pStyle w:val="Paragraphedeliste"/>
        <w:ind w:left="0"/>
        <w:rPr>
          <w:rFonts w:ascii="Arial" w:hAnsi="Arial" w:cs="Arial"/>
        </w:rPr>
      </w:pPr>
      <w:r>
        <w:rPr>
          <w:rFonts w:ascii="Arial" w:hAnsi="Arial" w:cs="Arial"/>
        </w:rPr>
        <w:t>Avez-vous mobilisé des moyens spécifiques (à l’interne ou à l’externe) pour la mise en place de la politique de l’Education au Développement Durable dans votre établissement ?</w:t>
      </w: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Style w:val="Paragraphedeliste"/>
        <w:ind w:left="0"/>
        <w:rPr>
          <w:rFonts w:ascii="Arial" w:hAnsi="Arial" w:cs="Arial"/>
        </w:rPr>
      </w:pPr>
    </w:p>
    <w:p w:rsidR="00F16C79" w:rsidRDefault="00F16C79">
      <w:pPr>
        <w:pStyle w:val="Paragraphedeliste"/>
        <w:ind w:left="0"/>
        <w:rPr>
          <w:rFonts w:ascii="Arial" w:hAnsi="Arial" w:cs="Arial"/>
        </w:rPr>
      </w:pPr>
      <w:r>
        <w:rPr>
          <w:rFonts w:ascii="Arial" w:hAnsi="Arial" w:cs="Arial"/>
        </w:rPr>
        <w:t xml:space="preserve">Souhaitez-vous fournir des informations complémentaires ? </w:t>
      </w:r>
    </w:p>
    <w:p w:rsidR="00123D2B" w:rsidRDefault="00123D2B" w:rsidP="00123D2B">
      <w:pPr>
        <w:pBdr>
          <w:top w:val="single" w:sz="4" w:space="1" w:color="auto"/>
          <w:left w:val="single" w:sz="4" w:space="4" w:color="auto"/>
          <w:bottom w:val="single" w:sz="4" w:space="1" w:color="auto"/>
          <w:right w:val="single" w:sz="4" w:space="4" w:color="auto"/>
        </w:pBdr>
        <w:ind w:right="140"/>
        <w:jc w:val="right"/>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Oui  </w:t>
      </w:r>
      <w:r>
        <w:rPr>
          <w:rFonts w:ascii="Arial" w:hAnsi="Arial" w:cs="Arial"/>
          <w:sz w:val="20"/>
          <w:szCs w:val="20"/>
        </w:rPr>
        <w:sym w:font="Wingdings" w:char="F071"/>
      </w:r>
      <w:r>
        <w:rPr>
          <w:rFonts w:ascii="Arial" w:hAnsi="Arial" w:cs="Arial"/>
          <w:sz w:val="20"/>
          <w:szCs w:val="20"/>
        </w:rPr>
        <w:t xml:space="preserve"> Non</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r>
        <w:rPr>
          <w:rFonts w:ascii="Arial" w:hAnsi="Arial" w:cs="Arial"/>
          <w:sz w:val="20"/>
          <w:szCs w:val="20"/>
        </w:rPr>
        <w:t>Si oui, indiquez lesquelles</w:t>
      </w: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pBdr>
          <w:top w:val="single" w:sz="4" w:space="1" w:color="auto"/>
          <w:left w:val="single" w:sz="4" w:space="4" w:color="auto"/>
          <w:bottom w:val="single" w:sz="4" w:space="1" w:color="auto"/>
          <w:right w:val="single" w:sz="4" w:space="4" w:color="auto"/>
        </w:pBdr>
        <w:ind w:right="140"/>
        <w:rPr>
          <w:rFonts w:ascii="Arial" w:hAnsi="Arial" w:cs="Arial"/>
          <w:sz w:val="20"/>
          <w:szCs w:val="20"/>
        </w:rPr>
      </w:pPr>
    </w:p>
    <w:p w:rsidR="00F16C79" w:rsidRDefault="00F16C79">
      <w:pPr>
        <w:autoSpaceDE w:val="0"/>
        <w:autoSpaceDN w:val="0"/>
        <w:adjustRightInd w:val="0"/>
        <w:spacing w:after="0" w:line="240" w:lineRule="auto"/>
        <w:rPr>
          <w:rFonts w:ascii="Times New Roman" w:hAnsi="Times New Roman" w:cs="Times New Roman"/>
        </w:rPr>
      </w:pPr>
    </w:p>
    <w:p w:rsidR="00E55A29" w:rsidRDefault="00E55A29">
      <w:pPr>
        <w:autoSpaceDE w:val="0"/>
        <w:autoSpaceDN w:val="0"/>
        <w:adjustRightInd w:val="0"/>
        <w:spacing w:after="0" w:line="240" w:lineRule="auto"/>
        <w:rPr>
          <w:rFonts w:ascii="Times New Roman" w:hAnsi="Times New Roman" w:cs="Times New Roman"/>
        </w:rPr>
      </w:pPr>
    </w:p>
    <w:p w:rsidR="00E55A29" w:rsidRDefault="00E55A29">
      <w:pPr>
        <w:autoSpaceDE w:val="0"/>
        <w:autoSpaceDN w:val="0"/>
        <w:adjustRightInd w:val="0"/>
        <w:spacing w:after="0" w:line="240" w:lineRule="auto"/>
        <w:rPr>
          <w:rFonts w:ascii="Times New Roman" w:hAnsi="Times New Roman" w:cs="Times New Roman"/>
        </w:rPr>
      </w:pPr>
    </w:p>
    <w:p w:rsidR="00E55A29" w:rsidRDefault="00E55A29">
      <w:pPr>
        <w:autoSpaceDE w:val="0"/>
        <w:autoSpaceDN w:val="0"/>
        <w:adjustRightInd w:val="0"/>
        <w:spacing w:after="0" w:line="240" w:lineRule="auto"/>
        <w:rPr>
          <w:rFonts w:ascii="Times New Roman" w:hAnsi="Times New Roman" w:cs="Times New Roman"/>
        </w:rPr>
      </w:pPr>
    </w:p>
    <w:p w:rsidR="00C32CD0" w:rsidRDefault="00C32CD0">
      <w:pPr>
        <w:autoSpaceDE w:val="0"/>
        <w:autoSpaceDN w:val="0"/>
        <w:adjustRightInd w:val="0"/>
        <w:spacing w:after="0" w:line="240" w:lineRule="auto"/>
        <w:rPr>
          <w:rFonts w:ascii="Times New Roman" w:hAnsi="Times New Roman" w:cs="Times New Roman"/>
        </w:rPr>
      </w:pPr>
    </w:p>
    <w:p w:rsidR="00C32CD0" w:rsidRDefault="00C32CD0">
      <w:pPr>
        <w:autoSpaceDE w:val="0"/>
        <w:autoSpaceDN w:val="0"/>
        <w:adjustRightInd w:val="0"/>
        <w:spacing w:after="0" w:line="240" w:lineRule="auto"/>
        <w:rPr>
          <w:rFonts w:ascii="Times New Roman" w:hAnsi="Times New Roman" w:cs="Times New Roman"/>
        </w:rPr>
      </w:pPr>
    </w:p>
    <w:p w:rsidR="00C32CD0" w:rsidRDefault="00C32CD0">
      <w:pPr>
        <w:autoSpaceDE w:val="0"/>
        <w:autoSpaceDN w:val="0"/>
        <w:adjustRightInd w:val="0"/>
        <w:spacing w:after="0" w:line="240" w:lineRule="auto"/>
        <w:rPr>
          <w:rFonts w:ascii="Times New Roman" w:hAnsi="Times New Roman" w:cs="Times New Roman"/>
        </w:rPr>
      </w:pPr>
    </w:p>
    <w:p w:rsidR="005018AD" w:rsidRDefault="005018AD">
      <w:pPr>
        <w:spacing w:after="0" w:line="240" w:lineRule="auto"/>
        <w:rPr>
          <w:rFonts w:ascii="Times New Roman" w:hAnsi="Times New Roman" w:cs="Times New Roman"/>
        </w:rPr>
      </w:pPr>
      <w:r>
        <w:rPr>
          <w:rFonts w:ascii="Times New Roman" w:hAnsi="Times New Roman" w:cs="Times New Roman"/>
        </w:rPr>
        <w:br w:type="page"/>
      </w:r>
    </w:p>
    <w:p w:rsidR="00E55A29" w:rsidRDefault="00E55A29">
      <w:pPr>
        <w:autoSpaceDE w:val="0"/>
        <w:autoSpaceDN w:val="0"/>
        <w:adjustRightInd w:val="0"/>
        <w:spacing w:after="0" w:line="240" w:lineRule="auto"/>
        <w:rPr>
          <w:rFonts w:ascii="Times New Roman" w:hAnsi="Times New Roman" w:cs="Times New Roman"/>
        </w:rPr>
      </w:pPr>
    </w:p>
    <w:p w:rsidR="00E55A29" w:rsidRDefault="00E55A29">
      <w:pPr>
        <w:autoSpaceDE w:val="0"/>
        <w:autoSpaceDN w:val="0"/>
        <w:adjustRightInd w:val="0"/>
        <w:spacing w:after="0" w:line="240" w:lineRule="auto"/>
        <w:rPr>
          <w:rFonts w:ascii="Times New Roman" w:hAnsi="Times New Roman" w:cs="Times New Roman"/>
        </w:rPr>
      </w:pPr>
    </w:p>
    <w:p w:rsidR="00E55A29" w:rsidRDefault="00123D2B" w:rsidP="00E55A2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w:t>
      </w:r>
      <w:r w:rsidR="00E55A29" w:rsidRPr="00E55A29">
        <w:rPr>
          <w:rFonts w:ascii="Times New Roman" w:hAnsi="Times New Roman" w:cs="Times New Roman"/>
          <w:b/>
        </w:rPr>
        <w:t>NNEXES</w:t>
      </w:r>
    </w:p>
    <w:p w:rsidR="00E55A29" w:rsidRDefault="00E55A29" w:rsidP="00E55A29">
      <w:pPr>
        <w:autoSpaceDE w:val="0"/>
        <w:autoSpaceDN w:val="0"/>
        <w:adjustRightInd w:val="0"/>
        <w:spacing w:after="0" w:line="240" w:lineRule="auto"/>
        <w:jc w:val="center"/>
        <w:rPr>
          <w:rFonts w:ascii="Times New Roman" w:hAnsi="Times New Roman" w:cs="Times New Roman"/>
          <w:b/>
        </w:rPr>
      </w:pPr>
    </w:p>
    <w:p w:rsidR="006B5F20" w:rsidRDefault="006B5F20" w:rsidP="00E55A29">
      <w:pPr>
        <w:autoSpaceDE w:val="0"/>
        <w:autoSpaceDN w:val="0"/>
        <w:adjustRightInd w:val="0"/>
        <w:spacing w:after="0" w:line="240" w:lineRule="auto"/>
        <w:jc w:val="center"/>
        <w:rPr>
          <w:rFonts w:ascii="Times New Roman" w:hAnsi="Times New Roman" w:cs="Times New Roman"/>
          <w:b/>
        </w:rPr>
      </w:pPr>
    </w:p>
    <w:p w:rsidR="006B5F20" w:rsidRDefault="006B5F20" w:rsidP="00E55A29">
      <w:pPr>
        <w:autoSpaceDE w:val="0"/>
        <w:autoSpaceDN w:val="0"/>
        <w:adjustRightInd w:val="0"/>
        <w:spacing w:after="0" w:line="240" w:lineRule="auto"/>
        <w:jc w:val="center"/>
        <w:rPr>
          <w:rFonts w:ascii="Times New Roman" w:hAnsi="Times New Roman" w:cs="Times New Roman"/>
          <w:b/>
        </w:rPr>
      </w:pPr>
    </w:p>
    <w:p w:rsidR="006B5F20" w:rsidRDefault="006B5F2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C033C0" w:rsidRDefault="00C033C0"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p w:rsidR="005018AD" w:rsidRDefault="005018AD" w:rsidP="00E55A29">
      <w:pPr>
        <w:autoSpaceDE w:val="0"/>
        <w:autoSpaceDN w:val="0"/>
        <w:adjustRightInd w:val="0"/>
        <w:spacing w:after="0" w:line="240" w:lineRule="auto"/>
        <w:jc w:val="center"/>
        <w:rPr>
          <w:rFonts w:ascii="Times New Roman" w:hAnsi="Times New Roman" w:cs="Times New Roman"/>
          <w:b/>
        </w:rPr>
      </w:pPr>
    </w:p>
    <w:sectPr w:rsidR="005018AD" w:rsidSect="00C32CD0">
      <w:footerReference w:type="default" r:id="rId8"/>
      <w:pgSz w:w="11906" w:h="16838"/>
      <w:pgMar w:top="284" w:right="1417" w:bottom="360"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6A" w:rsidRDefault="00BF576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F576A" w:rsidRDefault="00BF576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79" w:rsidRDefault="00F16C79">
    <w:pPr>
      <w:pStyle w:val="Pieddepage"/>
      <w:rPr>
        <w:rFonts w:ascii="Arial Narrow" w:hAnsi="Arial Narrow" w:cs="Arial Narrow"/>
        <w:sz w:val="16"/>
        <w:szCs w:val="16"/>
      </w:rPr>
    </w:pPr>
    <w:r>
      <w:rPr>
        <w:rFonts w:ascii="Arial Narrow" w:hAnsi="Arial Narrow" w:cs="Arial Narrow"/>
        <w:sz w:val="16"/>
        <w:szCs w:val="16"/>
      </w:rPr>
      <w:t xml:space="preserve">Document à transmettre au DEVEP, à l’adresse mail suivante : </w:t>
    </w:r>
    <w:hyperlink r:id="rId1" w:history="1">
      <w:r>
        <w:rPr>
          <w:rStyle w:val="Lienhypertexte"/>
          <w:rFonts w:ascii="Arial Narrow" w:hAnsi="Arial Narrow" w:cs="Arial Narrow"/>
          <w:sz w:val="16"/>
          <w:szCs w:val="16"/>
        </w:rPr>
        <w:t>devep-ets-bede@ac-lille.fr</w:t>
      </w:r>
    </w:hyperlink>
    <w:r>
      <w:rPr>
        <w:rFonts w:ascii="Arial Narrow" w:hAnsi="Arial Narrow" w:cs="Arial Narrow"/>
        <w:sz w:val="16"/>
        <w:szCs w:val="16"/>
      </w:rPr>
      <w:t>, pour le 31 janvier 2013 au plus tard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6A" w:rsidRDefault="00BF576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F576A" w:rsidRDefault="00BF576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4pt" o:bullet="t">
        <v:imagedata r:id="rId1" o:title="BOUTON_LOGObis"/>
      </v:shape>
    </w:pict>
  </w:numPicBullet>
  <w:abstractNum w:abstractNumId="0">
    <w:nsid w:val="0F2C2E9F"/>
    <w:multiLevelType w:val="hybridMultilevel"/>
    <w:tmpl w:val="EEEC9626"/>
    <w:lvl w:ilvl="0" w:tplc="B8FE6200">
      <w:start w:val="1"/>
      <w:numFmt w:val="decimal"/>
      <w:lvlText w:val="%1."/>
      <w:lvlJc w:val="left"/>
      <w:pPr>
        <w:ind w:left="720" w:hanging="360"/>
      </w:pPr>
      <w:rPr>
        <w:rFonts w:ascii="Times New Roman" w:hAnsi="Times New Roman" w:cs="Times New Roman" w:hint="default"/>
        <w:b/>
        <w:bCs/>
        <w:color w:val="0000FF"/>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
    <w:nsid w:val="1614363F"/>
    <w:multiLevelType w:val="hybridMultilevel"/>
    <w:tmpl w:val="A95A5CB6"/>
    <w:lvl w:ilvl="0" w:tplc="494C3F44">
      <w:start w:val="1"/>
      <w:numFmt w:val="bullet"/>
      <w:lvlText w:val="•"/>
      <w:lvlJc w:val="left"/>
      <w:pPr>
        <w:tabs>
          <w:tab w:val="num" w:pos="720"/>
        </w:tabs>
        <w:ind w:left="720" w:hanging="360"/>
      </w:pPr>
      <w:rPr>
        <w:rFonts w:ascii="Times New Roman" w:hAnsi="Times New Roman" w:hint="default"/>
      </w:rPr>
    </w:lvl>
    <w:lvl w:ilvl="1" w:tplc="5FE07BDE" w:tentative="1">
      <w:start w:val="1"/>
      <w:numFmt w:val="bullet"/>
      <w:lvlText w:val="•"/>
      <w:lvlJc w:val="left"/>
      <w:pPr>
        <w:tabs>
          <w:tab w:val="num" w:pos="1440"/>
        </w:tabs>
        <w:ind w:left="1440" w:hanging="360"/>
      </w:pPr>
      <w:rPr>
        <w:rFonts w:ascii="Times New Roman" w:hAnsi="Times New Roman" w:hint="default"/>
      </w:rPr>
    </w:lvl>
    <w:lvl w:ilvl="2" w:tplc="71DC746E" w:tentative="1">
      <w:start w:val="1"/>
      <w:numFmt w:val="bullet"/>
      <w:lvlText w:val="•"/>
      <w:lvlJc w:val="left"/>
      <w:pPr>
        <w:tabs>
          <w:tab w:val="num" w:pos="2160"/>
        </w:tabs>
        <w:ind w:left="2160" w:hanging="360"/>
      </w:pPr>
      <w:rPr>
        <w:rFonts w:ascii="Times New Roman" w:hAnsi="Times New Roman" w:hint="default"/>
      </w:rPr>
    </w:lvl>
    <w:lvl w:ilvl="3" w:tplc="FD2886B6" w:tentative="1">
      <w:start w:val="1"/>
      <w:numFmt w:val="bullet"/>
      <w:lvlText w:val="•"/>
      <w:lvlJc w:val="left"/>
      <w:pPr>
        <w:tabs>
          <w:tab w:val="num" w:pos="2880"/>
        </w:tabs>
        <w:ind w:left="2880" w:hanging="360"/>
      </w:pPr>
      <w:rPr>
        <w:rFonts w:ascii="Times New Roman" w:hAnsi="Times New Roman" w:hint="default"/>
      </w:rPr>
    </w:lvl>
    <w:lvl w:ilvl="4" w:tplc="899C9B76" w:tentative="1">
      <w:start w:val="1"/>
      <w:numFmt w:val="bullet"/>
      <w:lvlText w:val="•"/>
      <w:lvlJc w:val="left"/>
      <w:pPr>
        <w:tabs>
          <w:tab w:val="num" w:pos="3600"/>
        </w:tabs>
        <w:ind w:left="3600" w:hanging="360"/>
      </w:pPr>
      <w:rPr>
        <w:rFonts w:ascii="Times New Roman" w:hAnsi="Times New Roman" w:hint="default"/>
      </w:rPr>
    </w:lvl>
    <w:lvl w:ilvl="5" w:tplc="95F44552" w:tentative="1">
      <w:start w:val="1"/>
      <w:numFmt w:val="bullet"/>
      <w:lvlText w:val="•"/>
      <w:lvlJc w:val="left"/>
      <w:pPr>
        <w:tabs>
          <w:tab w:val="num" w:pos="4320"/>
        </w:tabs>
        <w:ind w:left="4320" w:hanging="360"/>
      </w:pPr>
      <w:rPr>
        <w:rFonts w:ascii="Times New Roman" w:hAnsi="Times New Roman" w:hint="default"/>
      </w:rPr>
    </w:lvl>
    <w:lvl w:ilvl="6" w:tplc="A9C8DD18" w:tentative="1">
      <w:start w:val="1"/>
      <w:numFmt w:val="bullet"/>
      <w:lvlText w:val="•"/>
      <w:lvlJc w:val="left"/>
      <w:pPr>
        <w:tabs>
          <w:tab w:val="num" w:pos="5040"/>
        </w:tabs>
        <w:ind w:left="5040" w:hanging="360"/>
      </w:pPr>
      <w:rPr>
        <w:rFonts w:ascii="Times New Roman" w:hAnsi="Times New Roman" w:hint="default"/>
      </w:rPr>
    </w:lvl>
    <w:lvl w:ilvl="7" w:tplc="60169758" w:tentative="1">
      <w:start w:val="1"/>
      <w:numFmt w:val="bullet"/>
      <w:lvlText w:val="•"/>
      <w:lvlJc w:val="left"/>
      <w:pPr>
        <w:tabs>
          <w:tab w:val="num" w:pos="5760"/>
        </w:tabs>
        <w:ind w:left="5760" w:hanging="360"/>
      </w:pPr>
      <w:rPr>
        <w:rFonts w:ascii="Times New Roman" w:hAnsi="Times New Roman" w:hint="default"/>
      </w:rPr>
    </w:lvl>
    <w:lvl w:ilvl="8" w:tplc="776C00B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981587A"/>
    <w:multiLevelType w:val="hybridMultilevel"/>
    <w:tmpl w:val="168A1276"/>
    <w:lvl w:ilvl="0" w:tplc="44748516">
      <w:start w:val="4"/>
      <w:numFmt w:val="bullet"/>
      <w:lvlText w:val="-"/>
      <w:lvlJc w:val="left"/>
      <w:pPr>
        <w:ind w:left="720" w:hanging="360"/>
      </w:pPr>
      <w:rPr>
        <w:rFonts w:ascii="Arial" w:eastAsia="MS ??"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CC587C"/>
    <w:multiLevelType w:val="hybridMultilevel"/>
    <w:tmpl w:val="C80CF4A4"/>
    <w:lvl w:ilvl="0" w:tplc="040C0007">
      <w:start w:val="1"/>
      <w:numFmt w:val="bullet"/>
      <w:lvlText w:val=""/>
      <w:lvlJc w:val="left"/>
      <w:pPr>
        <w:tabs>
          <w:tab w:val="num" w:pos="720"/>
        </w:tabs>
        <w:ind w:left="720" w:hanging="360"/>
      </w:pPr>
      <w:rPr>
        <w:rFonts w:ascii="Wingdings" w:hAnsi="Wingdings" w:cs="Wingdings" w:hint="default"/>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62035EAD"/>
    <w:multiLevelType w:val="hybridMultilevel"/>
    <w:tmpl w:val="55480A42"/>
    <w:lvl w:ilvl="0" w:tplc="EC6A4250">
      <w:start w:val="1"/>
      <w:numFmt w:val="upperRoman"/>
      <w:lvlText w:val="%1."/>
      <w:lvlJc w:val="left"/>
      <w:pPr>
        <w:tabs>
          <w:tab w:val="num" w:pos="1080"/>
        </w:tabs>
        <w:ind w:left="1080" w:hanging="720"/>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6DC15B9A"/>
    <w:multiLevelType w:val="hybridMultilevel"/>
    <w:tmpl w:val="37A03BF6"/>
    <w:lvl w:ilvl="0" w:tplc="D80A6F64">
      <w:start w:val="1"/>
      <w:numFmt w:val="decimal"/>
      <w:lvlText w:val="%1."/>
      <w:lvlJc w:val="left"/>
      <w:pPr>
        <w:ind w:left="720" w:hanging="360"/>
      </w:pPr>
      <w:rPr>
        <w:rFonts w:ascii="Times New Roman" w:hAnsi="Times New Roman" w:cs="Times New Roman" w:hint="default"/>
        <w:b/>
        <w:bCs/>
        <w:color w:val="auto"/>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6">
    <w:nsid w:val="6F793D45"/>
    <w:multiLevelType w:val="hybridMultilevel"/>
    <w:tmpl w:val="35C89172"/>
    <w:lvl w:ilvl="0" w:tplc="ACB4F93C">
      <w:start w:val="1"/>
      <w:numFmt w:val="upperRoman"/>
      <w:lvlText w:val="%1."/>
      <w:lvlJc w:val="left"/>
      <w:pPr>
        <w:tabs>
          <w:tab w:val="num" w:pos="1080"/>
        </w:tabs>
        <w:ind w:left="1080" w:hanging="720"/>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79"/>
    <w:rsid w:val="00123D2B"/>
    <w:rsid w:val="00171938"/>
    <w:rsid w:val="002059A6"/>
    <w:rsid w:val="00251D49"/>
    <w:rsid w:val="00252887"/>
    <w:rsid w:val="002E0AC7"/>
    <w:rsid w:val="00302AA1"/>
    <w:rsid w:val="00342351"/>
    <w:rsid w:val="00393680"/>
    <w:rsid w:val="003E6753"/>
    <w:rsid w:val="003E7118"/>
    <w:rsid w:val="005018AD"/>
    <w:rsid w:val="0058306C"/>
    <w:rsid w:val="0069306E"/>
    <w:rsid w:val="006B5F20"/>
    <w:rsid w:val="00764C51"/>
    <w:rsid w:val="007E0932"/>
    <w:rsid w:val="00956BC2"/>
    <w:rsid w:val="009B2806"/>
    <w:rsid w:val="00A96BEE"/>
    <w:rsid w:val="00B1323E"/>
    <w:rsid w:val="00BC7D04"/>
    <w:rsid w:val="00BF576A"/>
    <w:rsid w:val="00C033C0"/>
    <w:rsid w:val="00C32CD0"/>
    <w:rsid w:val="00D00701"/>
    <w:rsid w:val="00D06E4C"/>
    <w:rsid w:val="00D272F2"/>
    <w:rsid w:val="00D90A03"/>
    <w:rsid w:val="00DA7D3B"/>
    <w:rsid w:val="00E55A29"/>
    <w:rsid w:val="00EA323E"/>
    <w:rsid w:val="00F16C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Acronym"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3E"/>
    <w:pPr>
      <w:spacing w:after="200" w:line="276" w:lineRule="auto"/>
    </w:pPr>
    <w:rPr>
      <w:rFonts w:ascii="Calibri" w:eastAsia="MS ??" w:hAnsi="Calibri" w:cs="Calibri"/>
      <w:lang w:eastAsia="en-US"/>
    </w:rPr>
  </w:style>
  <w:style w:type="paragraph" w:styleId="Titre2">
    <w:name w:val="heading 2"/>
    <w:basedOn w:val="Normal"/>
    <w:next w:val="Normal"/>
    <w:link w:val="Titre2Car"/>
    <w:uiPriority w:val="99"/>
    <w:qFormat/>
    <w:rsid w:val="00B1323E"/>
    <w:pPr>
      <w:keepNext/>
      <w:pBdr>
        <w:top w:val="single" w:sz="4" w:space="1" w:color="auto"/>
        <w:left w:val="single" w:sz="4" w:space="4" w:color="auto"/>
        <w:bottom w:val="single" w:sz="4" w:space="1" w:color="auto"/>
        <w:right w:val="single" w:sz="4" w:space="4" w:color="auto"/>
      </w:pBdr>
      <w:spacing w:after="0" w:line="240" w:lineRule="auto"/>
      <w:ind w:right="140"/>
      <w:outlineLvl w:val="1"/>
    </w:pPr>
    <w:rPr>
      <w:rFonts w:ascii="Arial Narrow" w:hAnsi="Arial Narrow" w:cs="Arial Narrow"/>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1323E"/>
    <w:rPr>
      <w:rFonts w:ascii="Cambria" w:eastAsia="MS ????" w:hAnsi="Cambria" w:cs="Cambria"/>
      <w:b/>
      <w:bCs/>
      <w:i/>
      <w:iCs/>
      <w:sz w:val="28"/>
      <w:szCs w:val="28"/>
      <w:lang w:eastAsia="en-US"/>
    </w:rPr>
  </w:style>
  <w:style w:type="paragraph" w:styleId="Paragraphedeliste">
    <w:name w:val="List Paragraph"/>
    <w:basedOn w:val="Normal"/>
    <w:uiPriority w:val="99"/>
    <w:qFormat/>
    <w:rsid w:val="00B1323E"/>
    <w:pPr>
      <w:ind w:left="720"/>
    </w:pPr>
  </w:style>
  <w:style w:type="paragraph" w:styleId="En-tte">
    <w:name w:val="header"/>
    <w:basedOn w:val="Normal"/>
    <w:link w:val="En-tteCar"/>
    <w:uiPriority w:val="99"/>
    <w:rsid w:val="00B1323E"/>
    <w:pPr>
      <w:tabs>
        <w:tab w:val="center" w:pos="4536"/>
        <w:tab w:val="right" w:pos="9072"/>
      </w:tabs>
      <w:spacing w:after="0" w:line="240" w:lineRule="auto"/>
    </w:pPr>
  </w:style>
  <w:style w:type="character" w:customStyle="1" w:styleId="En-tteCar">
    <w:name w:val="En-tête Car"/>
    <w:basedOn w:val="Policepardfaut"/>
    <w:link w:val="En-tte"/>
    <w:uiPriority w:val="99"/>
    <w:rsid w:val="00B1323E"/>
    <w:rPr>
      <w:rFonts w:ascii="Times New Roman" w:hAnsi="Times New Roman" w:cs="Times New Roman"/>
    </w:rPr>
  </w:style>
  <w:style w:type="paragraph" w:styleId="Pieddepage">
    <w:name w:val="footer"/>
    <w:basedOn w:val="Normal"/>
    <w:link w:val="PieddepageCar"/>
    <w:uiPriority w:val="99"/>
    <w:rsid w:val="00B13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23E"/>
    <w:rPr>
      <w:rFonts w:ascii="Times New Roman" w:hAnsi="Times New Roman" w:cs="Times New Roman"/>
    </w:rPr>
  </w:style>
  <w:style w:type="paragraph" w:styleId="Textedebulles">
    <w:name w:val="Balloon Text"/>
    <w:basedOn w:val="Normal"/>
    <w:link w:val="TextedebullesCar"/>
    <w:uiPriority w:val="99"/>
    <w:rsid w:val="00B1323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B1323E"/>
    <w:rPr>
      <w:rFonts w:ascii="Lucida Grande" w:hAnsi="Lucida Grande" w:cs="Lucida Grande"/>
      <w:sz w:val="18"/>
      <w:szCs w:val="18"/>
    </w:rPr>
  </w:style>
  <w:style w:type="character" w:styleId="Marquedannotation">
    <w:name w:val="annotation reference"/>
    <w:basedOn w:val="Policepardfaut"/>
    <w:uiPriority w:val="99"/>
    <w:rsid w:val="00B1323E"/>
    <w:rPr>
      <w:rFonts w:ascii="Times New Roman" w:hAnsi="Times New Roman" w:cs="Times New Roman"/>
      <w:sz w:val="18"/>
      <w:szCs w:val="18"/>
    </w:rPr>
  </w:style>
  <w:style w:type="paragraph" w:styleId="Commentaire">
    <w:name w:val="annotation text"/>
    <w:basedOn w:val="Normal"/>
    <w:link w:val="CommentaireCar"/>
    <w:uiPriority w:val="99"/>
    <w:rsid w:val="00B1323E"/>
    <w:pPr>
      <w:spacing w:line="240" w:lineRule="auto"/>
    </w:pPr>
    <w:rPr>
      <w:sz w:val="24"/>
      <w:szCs w:val="24"/>
    </w:rPr>
  </w:style>
  <w:style w:type="character" w:customStyle="1" w:styleId="CommentaireCar">
    <w:name w:val="Commentaire Car"/>
    <w:basedOn w:val="Policepardfaut"/>
    <w:link w:val="Commentaire"/>
    <w:uiPriority w:val="99"/>
    <w:rsid w:val="00B1323E"/>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rsid w:val="00B1323E"/>
    <w:rPr>
      <w:b/>
      <w:bCs/>
      <w:sz w:val="20"/>
      <w:szCs w:val="20"/>
    </w:rPr>
  </w:style>
  <w:style w:type="character" w:customStyle="1" w:styleId="ObjetducommentaireCar">
    <w:name w:val="Objet du commentaire Car"/>
    <w:basedOn w:val="CommentaireCar"/>
    <w:link w:val="Objetducommentaire"/>
    <w:uiPriority w:val="99"/>
    <w:rsid w:val="00B1323E"/>
    <w:rPr>
      <w:rFonts w:ascii="Times New Roman" w:hAnsi="Times New Roman" w:cs="Times New Roman"/>
      <w:b/>
      <w:bCs/>
      <w:sz w:val="20"/>
      <w:szCs w:val="20"/>
    </w:rPr>
  </w:style>
  <w:style w:type="paragraph" w:styleId="Rvision">
    <w:name w:val="Revision"/>
    <w:hidden/>
    <w:uiPriority w:val="99"/>
    <w:rsid w:val="00B1323E"/>
    <w:rPr>
      <w:rFonts w:ascii="Calibri" w:eastAsia="MS ??" w:hAnsi="Calibri" w:cs="Calibri"/>
      <w:lang w:eastAsia="en-US"/>
    </w:rPr>
  </w:style>
  <w:style w:type="character" w:customStyle="1" w:styleId="nornor">
    <w:name w:val="nor_nor"/>
    <w:basedOn w:val="Policepardfaut"/>
    <w:uiPriority w:val="99"/>
    <w:rsid w:val="00B1323E"/>
    <w:rPr>
      <w:rFonts w:ascii="Times New Roman" w:hAnsi="Times New Roman" w:cs="Times New Roman"/>
    </w:rPr>
  </w:style>
  <w:style w:type="character" w:customStyle="1" w:styleId="nornature">
    <w:name w:val="nor_nature"/>
    <w:basedOn w:val="Policepardfaut"/>
    <w:uiPriority w:val="99"/>
    <w:rsid w:val="00B1323E"/>
    <w:rPr>
      <w:rFonts w:ascii="Times New Roman" w:hAnsi="Times New Roman" w:cs="Times New Roman"/>
    </w:rPr>
  </w:style>
  <w:style w:type="character" w:customStyle="1" w:styleId="noremetteur">
    <w:name w:val="nor_emetteur"/>
    <w:basedOn w:val="Policepardfaut"/>
    <w:uiPriority w:val="99"/>
    <w:rsid w:val="00B1323E"/>
    <w:rPr>
      <w:rFonts w:ascii="Times New Roman" w:hAnsi="Times New Roman" w:cs="Times New Roman"/>
    </w:rPr>
  </w:style>
  <w:style w:type="character" w:styleId="AcronymeHTML">
    <w:name w:val="HTML Acronym"/>
    <w:basedOn w:val="Policepardfaut"/>
    <w:uiPriority w:val="99"/>
    <w:rsid w:val="00B1323E"/>
    <w:rPr>
      <w:rFonts w:ascii="Times New Roman" w:hAnsi="Times New Roman" w:cs="Times New Roman"/>
    </w:rPr>
  </w:style>
  <w:style w:type="paragraph" w:styleId="Corpsdetexte">
    <w:name w:val="Body Text"/>
    <w:basedOn w:val="Normal"/>
    <w:link w:val="CorpsdetexteCar"/>
    <w:uiPriority w:val="99"/>
    <w:rsid w:val="00B1323E"/>
    <w:pPr>
      <w:shd w:val="clear" w:color="auto" w:fill="FFFFFF"/>
      <w:spacing w:before="195" w:after="120"/>
      <w:jc w:val="center"/>
      <w:outlineLvl w:val="3"/>
    </w:pPr>
    <w:rPr>
      <w:rFonts w:ascii="Arial" w:hAnsi="Arial" w:cs="Arial"/>
      <w:b/>
      <w:bCs/>
      <w:color w:val="000000"/>
    </w:rPr>
  </w:style>
  <w:style w:type="character" w:customStyle="1" w:styleId="CorpsdetexteCar">
    <w:name w:val="Corps de texte Car"/>
    <w:basedOn w:val="Policepardfaut"/>
    <w:link w:val="Corpsdetexte"/>
    <w:uiPriority w:val="99"/>
    <w:rsid w:val="00B1323E"/>
    <w:rPr>
      <w:rFonts w:ascii="Calibri" w:hAnsi="Calibri" w:cs="Calibri"/>
      <w:lang w:eastAsia="en-US"/>
    </w:rPr>
  </w:style>
  <w:style w:type="character" w:styleId="Lienhypertexte">
    <w:name w:val="Hyperlink"/>
    <w:basedOn w:val="Policepardfaut"/>
    <w:uiPriority w:val="99"/>
    <w:rsid w:val="00B1323E"/>
    <w:rPr>
      <w:rFonts w:ascii="Times New Roman" w:hAnsi="Times New Roman"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Acronym"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3E"/>
    <w:pPr>
      <w:spacing w:after="200" w:line="276" w:lineRule="auto"/>
    </w:pPr>
    <w:rPr>
      <w:rFonts w:ascii="Calibri" w:eastAsia="MS ??" w:hAnsi="Calibri" w:cs="Calibri"/>
      <w:lang w:eastAsia="en-US"/>
    </w:rPr>
  </w:style>
  <w:style w:type="paragraph" w:styleId="Titre2">
    <w:name w:val="heading 2"/>
    <w:basedOn w:val="Normal"/>
    <w:next w:val="Normal"/>
    <w:link w:val="Titre2Car"/>
    <w:uiPriority w:val="99"/>
    <w:qFormat/>
    <w:rsid w:val="00B1323E"/>
    <w:pPr>
      <w:keepNext/>
      <w:pBdr>
        <w:top w:val="single" w:sz="4" w:space="1" w:color="auto"/>
        <w:left w:val="single" w:sz="4" w:space="4" w:color="auto"/>
        <w:bottom w:val="single" w:sz="4" w:space="1" w:color="auto"/>
        <w:right w:val="single" w:sz="4" w:space="4" w:color="auto"/>
      </w:pBdr>
      <w:spacing w:after="0" w:line="240" w:lineRule="auto"/>
      <w:ind w:right="140"/>
      <w:outlineLvl w:val="1"/>
    </w:pPr>
    <w:rPr>
      <w:rFonts w:ascii="Arial Narrow" w:hAnsi="Arial Narrow" w:cs="Arial Narrow"/>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1323E"/>
    <w:rPr>
      <w:rFonts w:ascii="Cambria" w:eastAsia="MS ????" w:hAnsi="Cambria" w:cs="Cambria"/>
      <w:b/>
      <w:bCs/>
      <w:i/>
      <w:iCs/>
      <w:sz w:val="28"/>
      <w:szCs w:val="28"/>
      <w:lang w:eastAsia="en-US"/>
    </w:rPr>
  </w:style>
  <w:style w:type="paragraph" w:styleId="Paragraphedeliste">
    <w:name w:val="List Paragraph"/>
    <w:basedOn w:val="Normal"/>
    <w:uiPriority w:val="99"/>
    <w:qFormat/>
    <w:rsid w:val="00B1323E"/>
    <w:pPr>
      <w:ind w:left="720"/>
    </w:pPr>
  </w:style>
  <w:style w:type="paragraph" w:styleId="En-tte">
    <w:name w:val="header"/>
    <w:basedOn w:val="Normal"/>
    <w:link w:val="En-tteCar"/>
    <w:uiPriority w:val="99"/>
    <w:rsid w:val="00B1323E"/>
    <w:pPr>
      <w:tabs>
        <w:tab w:val="center" w:pos="4536"/>
        <w:tab w:val="right" w:pos="9072"/>
      </w:tabs>
      <w:spacing w:after="0" w:line="240" w:lineRule="auto"/>
    </w:pPr>
  </w:style>
  <w:style w:type="character" w:customStyle="1" w:styleId="En-tteCar">
    <w:name w:val="En-tête Car"/>
    <w:basedOn w:val="Policepardfaut"/>
    <w:link w:val="En-tte"/>
    <w:uiPriority w:val="99"/>
    <w:rsid w:val="00B1323E"/>
    <w:rPr>
      <w:rFonts w:ascii="Times New Roman" w:hAnsi="Times New Roman" w:cs="Times New Roman"/>
    </w:rPr>
  </w:style>
  <w:style w:type="paragraph" w:styleId="Pieddepage">
    <w:name w:val="footer"/>
    <w:basedOn w:val="Normal"/>
    <w:link w:val="PieddepageCar"/>
    <w:uiPriority w:val="99"/>
    <w:rsid w:val="00B13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23E"/>
    <w:rPr>
      <w:rFonts w:ascii="Times New Roman" w:hAnsi="Times New Roman" w:cs="Times New Roman"/>
    </w:rPr>
  </w:style>
  <w:style w:type="paragraph" w:styleId="Textedebulles">
    <w:name w:val="Balloon Text"/>
    <w:basedOn w:val="Normal"/>
    <w:link w:val="TextedebullesCar"/>
    <w:uiPriority w:val="99"/>
    <w:rsid w:val="00B1323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B1323E"/>
    <w:rPr>
      <w:rFonts w:ascii="Lucida Grande" w:hAnsi="Lucida Grande" w:cs="Lucida Grande"/>
      <w:sz w:val="18"/>
      <w:szCs w:val="18"/>
    </w:rPr>
  </w:style>
  <w:style w:type="character" w:styleId="Marquedannotation">
    <w:name w:val="annotation reference"/>
    <w:basedOn w:val="Policepardfaut"/>
    <w:uiPriority w:val="99"/>
    <w:rsid w:val="00B1323E"/>
    <w:rPr>
      <w:rFonts w:ascii="Times New Roman" w:hAnsi="Times New Roman" w:cs="Times New Roman"/>
      <w:sz w:val="18"/>
      <w:szCs w:val="18"/>
    </w:rPr>
  </w:style>
  <w:style w:type="paragraph" w:styleId="Commentaire">
    <w:name w:val="annotation text"/>
    <w:basedOn w:val="Normal"/>
    <w:link w:val="CommentaireCar"/>
    <w:uiPriority w:val="99"/>
    <w:rsid w:val="00B1323E"/>
    <w:pPr>
      <w:spacing w:line="240" w:lineRule="auto"/>
    </w:pPr>
    <w:rPr>
      <w:sz w:val="24"/>
      <w:szCs w:val="24"/>
    </w:rPr>
  </w:style>
  <w:style w:type="character" w:customStyle="1" w:styleId="CommentaireCar">
    <w:name w:val="Commentaire Car"/>
    <w:basedOn w:val="Policepardfaut"/>
    <w:link w:val="Commentaire"/>
    <w:uiPriority w:val="99"/>
    <w:rsid w:val="00B1323E"/>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rsid w:val="00B1323E"/>
    <w:rPr>
      <w:b/>
      <w:bCs/>
      <w:sz w:val="20"/>
      <w:szCs w:val="20"/>
    </w:rPr>
  </w:style>
  <w:style w:type="character" w:customStyle="1" w:styleId="ObjetducommentaireCar">
    <w:name w:val="Objet du commentaire Car"/>
    <w:basedOn w:val="CommentaireCar"/>
    <w:link w:val="Objetducommentaire"/>
    <w:uiPriority w:val="99"/>
    <w:rsid w:val="00B1323E"/>
    <w:rPr>
      <w:rFonts w:ascii="Times New Roman" w:hAnsi="Times New Roman" w:cs="Times New Roman"/>
      <w:b/>
      <w:bCs/>
      <w:sz w:val="20"/>
      <w:szCs w:val="20"/>
    </w:rPr>
  </w:style>
  <w:style w:type="paragraph" w:styleId="Rvision">
    <w:name w:val="Revision"/>
    <w:hidden/>
    <w:uiPriority w:val="99"/>
    <w:rsid w:val="00B1323E"/>
    <w:rPr>
      <w:rFonts w:ascii="Calibri" w:eastAsia="MS ??" w:hAnsi="Calibri" w:cs="Calibri"/>
      <w:lang w:eastAsia="en-US"/>
    </w:rPr>
  </w:style>
  <w:style w:type="character" w:customStyle="1" w:styleId="nornor">
    <w:name w:val="nor_nor"/>
    <w:basedOn w:val="Policepardfaut"/>
    <w:uiPriority w:val="99"/>
    <w:rsid w:val="00B1323E"/>
    <w:rPr>
      <w:rFonts w:ascii="Times New Roman" w:hAnsi="Times New Roman" w:cs="Times New Roman"/>
    </w:rPr>
  </w:style>
  <w:style w:type="character" w:customStyle="1" w:styleId="nornature">
    <w:name w:val="nor_nature"/>
    <w:basedOn w:val="Policepardfaut"/>
    <w:uiPriority w:val="99"/>
    <w:rsid w:val="00B1323E"/>
    <w:rPr>
      <w:rFonts w:ascii="Times New Roman" w:hAnsi="Times New Roman" w:cs="Times New Roman"/>
    </w:rPr>
  </w:style>
  <w:style w:type="character" w:customStyle="1" w:styleId="noremetteur">
    <w:name w:val="nor_emetteur"/>
    <w:basedOn w:val="Policepardfaut"/>
    <w:uiPriority w:val="99"/>
    <w:rsid w:val="00B1323E"/>
    <w:rPr>
      <w:rFonts w:ascii="Times New Roman" w:hAnsi="Times New Roman" w:cs="Times New Roman"/>
    </w:rPr>
  </w:style>
  <w:style w:type="character" w:styleId="AcronymeHTML">
    <w:name w:val="HTML Acronym"/>
    <w:basedOn w:val="Policepardfaut"/>
    <w:uiPriority w:val="99"/>
    <w:rsid w:val="00B1323E"/>
    <w:rPr>
      <w:rFonts w:ascii="Times New Roman" w:hAnsi="Times New Roman" w:cs="Times New Roman"/>
    </w:rPr>
  </w:style>
  <w:style w:type="paragraph" w:styleId="Corpsdetexte">
    <w:name w:val="Body Text"/>
    <w:basedOn w:val="Normal"/>
    <w:link w:val="CorpsdetexteCar"/>
    <w:uiPriority w:val="99"/>
    <w:rsid w:val="00B1323E"/>
    <w:pPr>
      <w:shd w:val="clear" w:color="auto" w:fill="FFFFFF"/>
      <w:spacing w:before="195" w:after="120"/>
      <w:jc w:val="center"/>
      <w:outlineLvl w:val="3"/>
    </w:pPr>
    <w:rPr>
      <w:rFonts w:ascii="Arial" w:hAnsi="Arial" w:cs="Arial"/>
      <w:b/>
      <w:bCs/>
      <w:color w:val="000000"/>
    </w:rPr>
  </w:style>
  <w:style w:type="character" w:customStyle="1" w:styleId="CorpsdetexteCar">
    <w:name w:val="Corps de texte Car"/>
    <w:basedOn w:val="Policepardfaut"/>
    <w:link w:val="Corpsdetexte"/>
    <w:uiPriority w:val="99"/>
    <w:rsid w:val="00B1323E"/>
    <w:rPr>
      <w:rFonts w:ascii="Calibri" w:hAnsi="Calibri" w:cs="Calibri"/>
      <w:lang w:eastAsia="en-US"/>
    </w:rPr>
  </w:style>
  <w:style w:type="character" w:styleId="Lienhypertexte">
    <w:name w:val="Hyperlink"/>
    <w:basedOn w:val="Policepardfaut"/>
    <w:uiPriority w:val="99"/>
    <w:rsid w:val="00B1323E"/>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devep-ets-bede@ac-lill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5313</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texte de la Troisième phase de généralisation de l’Éducation au développement durable (NOR : MENE1128575C, circulaire n° 20</vt:lpstr>
    </vt:vector>
  </TitlesOfParts>
  <Company>Hewlett-Packard Company</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texte de la Troisième phase de généralisation de l’Éducation au développement durable (NOR : MENE1128575C, circulaire n° 20</dc:title>
  <dc:creator>Jean-Marc Moullet</dc:creator>
  <cp:lastModifiedBy>Cyrille Larat</cp:lastModifiedBy>
  <cp:revision>2</cp:revision>
  <dcterms:created xsi:type="dcterms:W3CDTF">2013-10-16T13:38:00Z</dcterms:created>
  <dcterms:modified xsi:type="dcterms:W3CDTF">2013-10-16T13:38:00Z</dcterms:modified>
</cp:coreProperties>
</file>